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58779F" w:rsidRDefault="008969C8" w:rsidP="008969C8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15CDEA6" wp14:editId="72D6671C">
            <wp:extent cx="2141220" cy="371475"/>
            <wp:effectExtent l="0" t="0" r="0" b="9525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</w:t>
      </w:r>
      <w:bookmarkStart w:id="0" w:name="_GoBack"/>
      <w:bookmarkEnd w:id="0"/>
      <w:r w:rsidR="0058779F" w:rsidRPr="0058779F">
        <w:rPr>
          <w:b/>
          <w:sz w:val="40"/>
          <w:szCs w:val="40"/>
        </w:rPr>
        <w:t xml:space="preserve">Grade 5 </w:t>
      </w:r>
      <w:r w:rsidR="002B123E" w:rsidRPr="0058779F">
        <w:rPr>
          <w:b/>
          <w:sz w:val="40"/>
          <w:szCs w:val="40"/>
        </w:rPr>
        <w:t>Rubric</w:t>
      </w:r>
      <w:r w:rsidR="00FE6BAE" w:rsidRPr="0058779F">
        <w:rPr>
          <w:b/>
          <w:sz w:val="40"/>
          <w:szCs w:val="40"/>
        </w:rPr>
        <w:t xml:space="preserve"> for </w:t>
      </w:r>
      <w:r w:rsidR="00D525FC" w:rsidRPr="0058779F">
        <w:rPr>
          <w:b/>
          <w:sz w:val="40"/>
          <w:szCs w:val="40"/>
        </w:rPr>
        <w:t>Opinion</w:t>
      </w:r>
      <w:r w:rsidR="00FE6BAE" w:rsidRPr="0058779F">
        <w:rPr>
          <w:b/>
          <w:sz w:val="40"/>
          <w:szCs w:val="40"/>
        </w:rPr>
        <w:t xml:space="preserve"> Writing</w:t>
      </w:r>
    </w:p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1173"/>
        <w:gridCol w:w="3949"/>
        <w:gridCol w:w="2570"/>
        <w:gridCol w:w="3448"/>
        <w:gridCol w:w="3448"/>
      </w:tblGrid>
      <w:tr w:rsidR="007270C3" w:rsidRPr="0068441F" w:rsidTr="007270C3">
        <w:trPr>
          <w:cantSplit/>
          <w:trHeight w:val="1075"/>
        </w:trPr>
        <w:tc>
          <w:tcPr>
            <w:tcW w:w="1173" w:type="dxa"/>
            <w:textDirection w:val="btLr"/>
          </w:tcPr>
          <w:p w:rsidR="007270C3" w:rsidRPr="0068441F" w:rsidRDefault="007270C3" w:rsidP="00576802">
            <w:pPr>
              <w:ind w:left="113" w:right="113"/>
              <w:jc w:val="center"/>
            </w:pPr>
          </w:p>
        </w:tc>
        <w:tc>
          <w:tcPr>
            <w:tcW w:w="3949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Exceeding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(4)</w:t>
            </w:r>
          </w:p>
        </w:tc>
        <w:tc>
          <w:tcPr>
            <w:tcW w:w="2570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At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  (3)</w:t>
            </w:r>
          </w:p>
        </w:tc>
        <w:tc>
          <w:tcPr>
            <w:tcW w:w="3448" w:type="dxa"/>
          </w:tcPr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Approaching Standard </w:t>
            </w:r>
          </w:p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(2)</w:t>
            </w:r>
          </w:p>
        </w:tc>
        <w:tc>
          <w:tcPr>
            <w:tcW w:w="3448" w:type="dxa"/>
          </w:tcPr>
          <w:p w:rsidR="007270C3" w:rsidRPr="007270C3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7270C3">
              <w:rPr>
                <w:b/>
                <w:sz w:val="32"/>
                <w:szCs w:val="32"/>
              </w:rPr>
              <w:t xml:space="preserve">Below Standard </w:t>
            </w:r>
          </w:p>
          <w:p w:rsidR="007270C3" w:rsidRPr="0015437C" w:rsidRDefault="007270C3" w:rsidP="00BF39FF">
            <w:pPr>
              <w:jc w:val="center"/>
              <w:rPr>
                <w:b/>
              </w:rPr>
            </w:pPr>
            <w:r w:rsidRPr="007270C3">
              <w:rPr>
                <w:b/>
                <w:sz w:val="32"/>
                <w:szCs w:val="32"/>
              </w:rPr>
              <w:t xml:space="preserve"> (1)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States a Claim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W5.1a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Clearly states a claim that challenges the reader’s opinion.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States a claim that takes a position on the topic.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States a claim that is related to the topic, but does not show a clear position or opinion.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May introduce a main topic but does not state a clear position.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Pr="00BB18C5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18C5">
              <w:rPr>
                <w:b/>
                <w:sz w:val="24"/>
                <w:szCs w:val="24"/>
              </w:rPr>
              <w:t>Structures  Information</w:t>
            </w:r>
            <w:r w:rsidR="00AF7E05">
              <w:rPr>
                <w:b/>
                <w:sz w:val="24"/>
                <w:szCs w:val="24"/>
              </w:rPr>
              <w:t>W5.1a,b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Paragraphs are logically ordered in a way that strengthens the claim by anticipating counter opinions.</w:t>
            </w:r>
          </w:p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Paragraph(s) include a claim supported by evidence. </w:t>
            </w:r>
          </w:p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Multiple claims and evidences are grouped into one paragraph.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Includes ideas in no particular order that may or may not relate to the topic.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Pr="00BB18C5" w:rsidRDefault="007270C3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18C5">
              <w:rPr>
                <w:b/>
                <w:bCs/>
                <w:sz w:val="24"/>
                <w:szCs w:val="24"/>
              </w:rPr>
              <w:t>Provides</w:t>
            </w:r>
          </w:p>
          <w:p w:rsidR="007270C3" w:rsidRDefault="007270C3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18C5">
              <w:rPr>
                <w:b/>
                <w:bCs/>
                <w:sz w:val="24"/>
                <w:szCs w:val="24"/>
              </w:rPr>
              <w:t>Evidence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W5.1b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The evidence is accurate and supports the stated claim and comes from multiple sources while including direct quotations.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Clearly states multiple claims and evidences that are supported by relevant factual sources.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Evidence(s) that is provided is not relevant factual information in which supports the claim(s).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Includes ideas; however, no claim(s) or evidence(s) is presented. 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Conclusion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W5.1d</w:t>
            </w: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Provides a compelling concluding paragraph that strengthens the claim by summarizes evidence that anticipates counter opinions. 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Provides a concluding statement or section that restates the claim.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Provides a concluding statement or section that does not support the claim and or may feel abrupt or insufficient.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No concluding statement or section provided.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Sentence Structure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W5.1c</w:t>
            </w: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complex and compound sentences that emphasizes transition words which directly support claims, counter opinions and evidence. </w:t>
            </w:r>
          </w:p>
        </w:tc>
        <w:tc>
          <w:tcPr>
            <w:tcW w:w="2570" w:type="dxa"/>
          </w:tcPr>
          <w:p w:rsidR="007270C3" w:rsidRPr="00BB18C5" w:rsidRDefault="008F481E" w:rsidP="008F48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of complex sentences. </w:t>
            </w:r>
          </w:p>
        </w:tc>
        <w:tc>
          <w:tcPr>
            <w:tcW w:w="3448" w:type="dxa"/>
          </w:tcPr>
          <w:p w:rsidR="007270C3" w:rsidRPr="00BB18C5" w:rsidRDefault="008F481E" w:rsidP="00BF39FF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Uses a majority of simple sentences.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of simple sentences. 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35" w:rsidRDefault="003B5235" w:rsidP="0015437C">
      <w:pPr>
        <w:spacing w:after="0" w:line="240" w:lineRule="auto"/>
      </w:pPr>
      <w:r>
        <w:separator/>
      </w:r>
    </w:p>
  </w:endnote>
  <w:endnote w:type="continuationSeparator" w:id="0">
    <w:p w:rsidR="003B5235" w:rsidRDefault="003B523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 xml:space="preserve">Created </w:t>
    </w:r>
    <w:proofErr w:type="spellStart"/>
    <w:r>
      <w:t>by</w:t>
    </w:r>
    <w:r w:rsidR="00C84504">
      <w:t>WCPSS</w:t>
    </w:r>
    <w:proofErr w:type="spellEnd"/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0078C8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35" w:rsidRDefault="003B5235" w:rsidP="0015437C">
      <w:pPr>
        <w:spacing w:after="0" w:line="240" w:lineRule="auto"/>
      </w:pPr>
      <w:r>
        <w:separator/>
      </w:r>
    </w:p>
  </w:footnote>
  <w:footnote w:type="continuationSeparator" w:id="0">
    <w:p w:rsidR="003B5235" w:rsidRDefault="003B5235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078C8"/>
    <w:rsid w:val="000D267F"/>
    <w:rsid w:val="00110C48"/>
    <w:rsid w:val="0015437C"/>
    <w:rsid w:val="002B123E"/>
    <w:rsid w:val="00344354"/>
    <w:rsid w:val="003B5235"/>
    <w:rsid w:val="004A7EA8"/>
    <w:rsid w:val="004C21DA"/>
    <w:rsid w:val="004C24EF"/>
    <w:rsid w:val="005165FE"/>
    <w:rsid w:val="00576802"/>
    <w:rsid w:val="0058779F"/>
    <w:rsid w:val="005E0CAA"/>
    <w:rsid w:val="00641834"/>
    <w:rsid w:val="0068441F"/>
    <w:rsid w:val="006C1208"/>
    <w:rsid w:val="007270C3"/>
    <w:rsid w:val="00792D30"/>
    <w:rsid w:val="00803CA8"/>
    <w:rsid w:val="008275FF"/>
    <w:rsid w:val="008421D5"/>
    <w:rsid w:val="00843BC8"/>
    <w:rsid w:val="008969C8"/>
    <w:rsid w:val="008A3AAC"/>
    <w:rsid w:val="008F481E"/>
    <w:rsid w:val="009246E5"/>
    <w:rsid w:val="00970EBF"/>
    <w:rsid w:val="00A557FE"/>
    <w:rsid w:val="00AF7E05"/>
    <w:rsid w:val="00B1628B"/>
    <w:rsid w:val="00BB135F"/>
    <w:rsid w:val="00BB18C5"/>
    <w:rsid w:val="00BE3EF3"/>
    <w:rsid w:val="00C65118"/>
    <w:rsid w:val="00C81AE4"/>
    <w:rsid w:val="00C84504"/>
    <w:rsid w:val="00D37A1B"/>
    <w:rsid w:val="00D525FC"/>
    <w:rsid w:val="00E60AB7"/>
    <w:rsid w:val="00F22E86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4</cp:revision>
  <cp:lastPrinted>2012-12-07T18:16:00Z</cp:lastPrinted>
  <dcterms:created xsi:type="dcterms:W3CDTF">2013-02-22T20:08:00Z</dcterms:created>
  <dcterms:modified xsi:type="dcterms:W3CDTF">2013-02-26T20:50:00Z</dcterms:modified>
</cp:coreProperties>
</file>